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0BCA" w14:textId="77777777" w:rsidR="00081DAF" w:rsidRPr="003F7923" w:rsidRDefault="00375A7F" w:rsidP="00E313E9">
      <w:pPr>
        <w:pStyle w:val="BodyTextIndent"/>
        <w:ind w:left="0" w:firstLine="0"/>
        <w:jc w:val="center"/>
        <w:rPr>
          <w:rFonts w:ascii="Verdana" w:eastAsia="PMingLiU" w:hAnsi="Verdana" w:cs="Nirmala UI"/>
          <w:sz w:val="20"/>
          <w:szCs w:val="20"/>
          <w:lang w:val="en-GB"/>
        </w:rPr>
      </w:pPr>
      <w:r w:rsidRPr="003F7923">
        <w:rPr>
          <w:rFonts w:ascii="Verdana" w:eastAsia="Batang" w:hAnsi="Verdana" w:cs="Nirmala UI"/>
          <w:sz w:val="20"/>
          <w:szCs w:val="20"/>
        </w:rPr>
        <w:t>(A</w:t>
      </w:r>
      <w:r w:rsidR="00081DAF" w:rsidRPr="003F7923">
        <w:rPr>
          <w:rFonts w:ascii="Verdana" w:eastAsia="PMingLiU" w:hAnsi="Verdana" w:cs="Nirmala UI"/>
          <w:sz w:val="20"/>
          <w:szCs w:val="20"/>
          <w:lang w:val="en-GB"/>
        </w:rPr>
        <w:t xml:space="preserve"> Government of India </w:t>
      </w:r>
      <w:r w:rsidRPr="003F7923">
        <w:rPr>
          <w:rFonts w:ascii="Verdana" w:eastAsia="PMingLiU" w:hAnsi="Verdana" w:cs="Nirmala UI"/>
          <w:sz w:val="20"/>
          <w:szCs w:val="20"/>
          <w:lang w:val="en-GB"/>
        </w:rPr>
        <w:t>Enterprise)</w:t>
      </w:r>
    </w:p>
    <w:p w14:paraId="4C823BE5" w14:textId="77777777" w:rsidR="00081DAF" w:rsidRPr="003F7923" w:rsidRDefault="00081DAF" w:rsidP="00E313E9">
      <w:pPr>
        <w:pStyle w:val="BodyTextIndent"/>
        <w:ind w:left="0" w:firstLine="0"/>
        <w:jc w:val="center"/>
        <w:rPr>
          <w:rFonts w:ascii="Verdana" w:eastAsia="PMingLiU" w:hAnsi="Verdana" w:cs="Nirmala UI"/>
          <w:bCs/>
          <w:sz w:val="20"/>
          <w:szCs w:val="20"/>
          <w:lang w:val="en-GB"/>
        </w:rPr>
      </w:pPr>
      <w:r w:rsidRPr="003F7923">
        <w:rPr>
          <w:rFonts w:ascii="Verdana" w:eastAsia="PMingLiU" w:hAnsi="Verdana" w:cs="Nirmala UI"/>
          <w:bCs/>
          <w:sz w:val="20"/>
          <w:szCs w:val="20"/>
          <w:lang w:val="en-GB"/>
        </w:rPr>
        <w:t>27, RAJENDRA NATH MUKHERJEE ROAD</w:t>
      </w:r>
    </w:p>
    <w:p w14:paraId="3B408F3E" w14:textId="77777777" w:rsidR="00081DAF" w:rsidRPr="003F7923" w:rsidRDefault="00375A7F" w:rsidP="00E313E9">
      <w:pPr>
        <w:pStyle w:val="BodyTextIndent"/>
        <w:ind w:left="0" w:firstLine="0"/>
        <w:jc w:val="center"/>
        <w:rPr>
          <w:rFonts w:ascii="Verdana" w:eastAsia="PMingLiU" w:hAnsi="Verdana" w:cs="Nirmala UI"/>
          <w:bCs/>
          <w:sz w:val="20"/>
          <w:szCs w:val="20"/>
          <w:lang w:val="en-GB"/>
        </w:rPr>
      </w:pPr>
      <w:r w:rsidRPr="003F7923">
        <w:rPr>
          <w:rFonts w:ascii="Verdana" w:eastAsia="PMingLiU" w:hAnsi="Verdana" w:cs="Nirmala UI"/>
          <w:bCs/>
          <w:sz w:val="20"/>
          <w:szCs w:val="20"/>
          <w:lang w:val="en-GB"/>
        </w:rPr>
        <w:t>KOLKATA -</w:t>
      </w:r>
      <w:r w:rsidR="00B10C50" w:rsidRPr="003F7923">
        <w:rPr>
          <w:rFonts w:ascii="Verdana" w:eastAsia="PMingLiU" w:hAnsi="Verdana" w:cs="Nirmala UI"/>
          <w:bCs/>
          <w:sz w:val="20"/>
          <w:szCs w:val="20"/>
          <w:lang w:val="en-GB"/>
        </w:rPr>
        <w:t>700 001</w:t>
      </w:r>
      <w:r w:rsidR="00081DAF" w:rsidRPr="003F7923">
        <w:rPr>
          <w:rFonts w:ascii="Verdana" w:eastAsia="PMingLiU" w:hAnsi="Verdana" w:cs="Nirmala UI"/>
          <w:bCs/>
          <w:sz w:val="20"/>
          <w:szCs w:val="20"/>
          <w:lang w:val="en-GB"/>
        </w:rPr>
        <w:t xml:space="preserve"> (WEST BENGAL)</w:t>
      </w:r>
    </w:p>
    <w:p w14:paraId="36C40934" w14:textId="77777777" w:rsidR="00081DAF" w:rsidRPr="003F7923" w:rsidRDefault="00081DAF" w:rsidP="00E313E9">
      <w:pPr>
        <w:pStyle w:val="BodyTextIndent"/>
        <w:ind w:left="0" w:firstLine="0"/>
        <w:jc w:val="center"/>
        <w:rPr>
          <w:rFonts w:ascii="Verdana" w:eastAsia="PMingLiU" w:hAnsi="Verdana" w:cs="Nirmala UI"/>
          <w:bCs/>
          <w:sz w:val="20"/>
          <w:szCs w:val="20"/>
          <w:lang w:val="en-GB"/>
        </w:rPr>
      </w:pPr>
      <w:r w:rsidRPr="003F7923">
        <w:rPr>
          <w:rFonts w:ascii="Verdana" w:eastAsia="PMingLiU" w:hAnsi="Verdana" w:cs="Nirmala UI"/>
          <w:bCs/>
          <w:sz w:val="20"/>
          <w:szCs w:val="20"/>
          <w:lang w:val="en-GB"/>
        </w:rPr>
        <w:t>PHONE NO. (033) 2248 5841-44; FAX: (033) 2210 3961</w:t>
      </w:r>
    </w:p>
    <w:p w14:paraId="7071608E" w14:textId="19C9656C" w:rsidR="00081DAF" w:rsidRPr="003F7923" w:rsidRDefault="00081DAF" w:rsidP="00E313E9">
      <w:pPr>
        <w:pStyle w:val="BodyTextIndent"/>
        <w:ind w:left="0" w:firstLine="0"/>
        <w:jc w:val="center"/>
        <w:rPr>
          <w:rStyle w:val="Hyperlink"/>
          <w:rFonts w:ascii="Verdana" w:eastAsia="PMingLiU" w:hAnsi="Verdana" w:cs="Nirmala UI"/>
          <w:bCs/>
          <w:color w:val="000000"/>
          <w:sz w:val="20"/>
          <w:szCs w:val="20"/>
          <w:lang w:val="en-GB"/>
        </w:rPr>
      </w:pPr>
      <w:r w:rsidRPr="003F7923">
        <w:rPr>
          <w:rFonts w:ascii="Verdana" w:eastAsia="PMingLiU" w:hAnsi="Verdana" w:cs="Nirmala UI"/>
          <w:bCs/>
          <w:sz w:val="20"/>
          <w:szCs w:val="20"/>
          <w:lang w:val="en-GB"/>
        </w:rPr>
        <w:t xml:space="preserve">E-MAIL: </w:t>
      </w:r>
      <w:hyperlink r:id="rId7" w:history="1">
        <w:r w:rsidRPr="003F7923">
          <w:rPr>
            <w:rFonts w:ascii="Verdana" w:hAnsi="Verdana" w:cs="Nirmala UI"/>
            <w:color w:val="000000"/>
            <w:sz w:val="20"/>
            <w:szCs w:val="20"/>
            <w:u w:val="single"/>
          </w:rPr>
          <w:t>info</w:t>
        </w:r>
        <w:r w:rsidR="00EB1BE0" w:rsidRPr="003F7923">
          <w:rPr>
            <w:rFonts w:ascii="Verdana" w:hAnsi="Verdana" w:cs="Nirmala UI"/>
            <w:color w:val="000000"/>
            <w:sz w:val="20"/>
            <w:szCs w:val="20"/>
            <w:u w:val="single"/>
          </w:rPr>
          <w:t>.bbjconst</w:t>
        </w:r>
        <w:r w:rsidRPr="003F7923">
          <w:rPr>
            <w:rFonts w:ascii="Verdana" w:hAnsi="Verdana" w:cs="Nirmala UI"/>
            <w:color w:val="000000"/>
            <w:sz w:val="20"/>
            <w:szCs w:val="20"/>
            <w:u w:val="single"/>
          </w:rPr>
          <w:t>@bbjconst.com</w:t>
        </w:r>
        <w:r w:rsidRPr="003F7923">
          <w:rPr>
            <w:rFonts w:ascii="Verdana" w:hAnsi="Verdana" w:cs="Nirmala UI"/>
            <w:color w:val="000000"/>
            <w:sz w:val="20"/>
            <w:szCs w:val="20"/>
          </w:rPr>
          <w:t xml:space="preserve">, </w:t>
        </w:r>
      </w:hyperlink>
      <w:r w:rsidR="00463FC2" w:rsidRPr="003F7923">
        <w:rPr>
          <w:rFonts w:ascii="Verdana" w:eastAsia="PMingLiU" w:hAnsi="Verdana" w:cs="Nirmala UI"/>
          <w:bCs/>
          <w:sz w:val="20"/>
          <w:szCs w:val="20"/>
          <w:lang w:val="en-GB"/>
        </w:rPr>
        <w:t>Website</w:t>
      </w:r>
      <w:r w:rsidRPr="003F7923">
        <w:rPr>
          <w:rFonts w:ascii="Verdana" w:eastAsia="PMingLiU" w:hAnsi="Verdana" w:cs="Nirmala UI"/>
          <w:bCs/>
          <w:sz w:val="20"/>
          <w:szCs w:val="20"/>
          <w:lang w:val="en-GB"/>
        </w:rPr>
        <w:t xml:space="preserve">: </w:t>
      </w:r>
      <w:hyperlink r:id="rId8" w:history="1">
        <w:r w:rsidRPr="003F7923">
          <w:rPr>
            <w:rStyle w:val="Hyperlink"/>
            <w:rFonts w:ascii="Verdana" w:eastAsia="PMingLiU" w:hAnsi="Verdana" w:cs="Nirmala UI"/>
            <w:bCs/>
            <w:color w:val="000000"/>
            <w:sz w:val="20"/>
            <w:szCs w:val="20"/>
            <w:lang w:val="en-GB"/>
          </w:rPr>
          <w:t>www.bbjconst.com</w:t>
        </w:r>
      </w:hyperlink>
    </w:p>
    <w:p w14:paraId="5545554F" w14:textId="77777777" w:rsidR="00B976D8" w:rsidRPr="003F7923" w:rsidRDefault="00B976D8" w:rsidP="00E313E9">
      <w:pPr>
        <w:pStyle w:val="BodyTextIndent"/>
        <w:ind w:left="0" w:firstLine="0"/>
        <w:jc w:val="center"/>
        <w:rPr>
          <w:rFonts w:ascii="Verdana" w:hAnsi="Verdana" w:cs="Nirmala UI"/>
          <w:color w:val="00000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2"/>
      </w:tblGrid>
      <w:tr w:rsidR="00B976D8" w:rsidRPr="003F7923" w14:paraId="131A0075" w14:textId="77777777" w:rsidTr="0018145F">
        <w:tc>
          <w:tcPr>
            <w:tcW w:w="2547" w:type="dxa"/>
          </w:tcPr>
          <w:p w14:paraId="4D758E08" w14:textId="3A4CCA71" w:rsidR="00B976D8" w:rsidRPr="003F7923" w:rsidRDefault="00B976D8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right"/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</w:pPr>
            <w:r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Corrigendum No.</w:t>
            </w:r>
            <w:r w:rsidR="00E42E6D"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31D6A8E4" w14:textId="3087EE40" w:rsidR="00B976D8" w:rsidRPr="003F7923" w:rsidRDefault="00E313E9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left"/>
              <w:rPr>
                <w:rFonts w:ascii="Verdana" w:hAnsi="Verdana" w:cs="Nirmala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color w:val="000000"/>
                <w:sz w:val="20"/>
                <w:szCs w:val="20"/>
              </w:rPr>
              <w:t>0</w:t>
            </w:r>
            <w:r w:rsidR="004A12CA" w:rsidRPr="003F7923">
              <w:rPr>
                <w:rFonts w:ascii="Verdana" w:hAnsi="Verdana" w:cs="Nirmala U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976D8" w:rsidRPr="003F7923" w14:paraId="67410766" w14:textId="77777777" w:rsidTr="0018145F">
        <w:tc>
          <w:tcPr>
            <w:tcW w:w="2547" w:type="dxa"/>
          </w:tcPr>
          <w:p w14:paraId="4A7EA157" w14:textId="2D3AB976" w:rsidR="00B976D8" w:rsidRPr="003F7923" w:rsidRDefault="00B976D8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right"/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</w:pPr>
            <w:r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Corrigendum Date</w:t>
            </w:r>
            <w:r w:rsidR="00E42E6D"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770072CD" w14:textId="3077BF05" w:rsidR="00B976D8" w:rsidRPr="003F7923" w:rsidRDefault="00265F6C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left"/>
              <w:rPr>
                <w:rFonts w:ascii="Verdana" w:hAnsi="Verdana" w:cs="Nirmala UI"/>
                <w:color w:val="000000"/>
                <w:sz w:val="20"/>
                <w:szCs w:val="20"/>
              </w:rPr>
            </w:pPr>
            <w:r w:rsidRPr="003F7923">
              <w:rPr>
                <w:rFonts w:ascii="Verdana" w:hAnsi="Verdana" w:cs="Nirmala UI"/>
                <w:color w:val="000000"/>
                <w:sz w:val="20"/>
                <w:szCs w:val="20"/>
              </w:rPr>
              <w:t>December 30, 2024</w:t>
            </w:r>
          </w:p>
        </w:tc>
      </w:tr>
      <w:tr w:rsidR="00B976D8" w:rsidRPr="003F7923" w14:paraId="6AEF01E3" w14:textId="77777777" w:rsidTr="0018145F">
        <w:tc>
          <w:tcPr>
            <w:tcW w:w="2547" w:type="dxa"/>
          </w:tcPr>
          <w:p w14:paraId="679042DF" w14:textId="73BC4407" w:rsidR="00B976D8" w:rsidRPr="003F7923" w:rsidRDefault="00B976D8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right"/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</w:pPr>
            <w:r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Tender ID</w:t>
            </w:r>
            <w:r w:rsidR="00E42E6D"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246251F6" w14:textId="6EF9F0B7" w:rsidR="00B976D8" w:rsidRPr="003F7923" w:rsidRDefault="00542306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left"/>
              <w:rPr>
                <w:rFonts w:ascii="Verdana" w:hAnsi="Verdana" w:cs="Nirmala UI"/>
                <w:b/>
                <w:bCs/>
                <w:color w:val="000000"/>
                <w:sz w:val="20"/>
                <w:szCs w:val="20"/>
              </w:rPr>
            </w:pPr>
            <w:r w:rsidRPr="00542306">
              <w:rPr>
                <w:rFonts w:ascii="Verdana" w:hAnsi="Verdana" w:cs="Nirmala UI"/>
                <w:b/>
                <w:bCs/>
                <w:color w:val="000000"/>
                <w:sz w:val="20"/>
                <w:szCs w:val="20"/>
                <w:lang w:val="en-IN"/>
              </w:rPr>
              <w:t>2024_BBJC_838168_1</w:t>
            </w:r>
          </w:p>
        </w:tc>
      </w:tr>
      <w:tr w:rsidR="00B976D8" w:rsidRPr="003F7923" w14:paraId="2E49DBD8" w14:textId="77777777" w:rsidTr="0018145F">
        <w:tc>
          <w:tcPr>
            <w:tcW w:w="2547" w:type="dxa"/>
          </w:tcPr>
          <w:p w14:paraId="6E285228" w14:textId="2B1BD1C4" w:rsidR="00B976D8" w:rsidRPr="003F7923" w:rsidRDefault="00B976D8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right"/>
              <w:rPr>
                <w:rFonts w:ascii="Verdana" w:eastAsia="Times New Roman" w:hAnsi="Verdana" w:cs="Nirmala UI"/>
                <w:color w:val="000000" w:themeColor="text1"/>
                <w:sz w:val="20"/>
                <w:szCs w:val="20"/>
                <w:lang w:val="it-IT"/>
              </w:rPr>
            </w:pPr>
            <w:r w:rsidRPr="003F7923">
              <w:rPr>
                <w:rFonts w:ascii="Verdana" w:eastAsia="Times New Roman" w:hAnsi="Verdana" w:cs="Nirmala UI"/>
                <w:color w:val="000000" w:themeColor="text1"/>
                <w:sz w:val="20"/>
                <w:szCs w:val="20"/>
                <w:lang w:val="it-IT"/>
              </w:rPr>
              <w:t>Tender No. &amp; Date</w:t>
            </w:r>
            <w:r w:rsidR="00E42E6D" w:rsidRPr="003F7923">
              <w:rPr>
                <w:rFonts w:ascii="Verdana" w:eastAsia="Times New Roman" w:hAnsi="Verdana" w:cs="Nirmala UI"/>
                <w:color w:val="000000" w:themeColor="text1"/>
                <w:sz w:val="20"/>
                <w:szCs w:val="20"/>
                <w:lang w:val="it-IT"/>
              </w:rPr>
              <w:t>:</w:t>
            </w:r>
          </w:p>
        </w:tc>
        <w:tc>
          <w:tcPr>
            <w:tcW w:w="7082" w:type="dxa"/>
          </w:tcPr>
          <w:p w14:paraId="1BE4A991" w14:textId="0BAADF1E" w:rsidR="00006BA1" w:rsidRPr="00F81095" w:rsidRDefault="000606BB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rPr>
                <w:rFonts w:ascii="Verdana" w:eastAsia="Times New Roman" w:hAnsi="Verdana" w:cs="Nirmala UI"/>
                <w:bCs/>
                <w:color w:val="000000" w:themeColor="text1"/>
                <w:sz w:val="20"/>
                <w:szCs w:val="20"/>
                <w:lang w:val="it-IT"/>
              </w:rPr>
            </w:pPr>
            <w:r w:rsidRPr="00F81095">
              <w:rPr>
                <w:rFonts w:ascii="Verdana" w:eastAsia="Times New Roman" w:hAnsi="Verdana" w:cs="Nirmala UI"/>
                <w:bCs/>
                <w:color w:val="000000" w:themeColor="text1"/>
                <w:sz w:val="20"/>
                <w:szCs w:val="20"/>
                <w:lang w:val="it-IT"/>
              </w:rPr>
              <w:t>eNIT/ROB/JHANSI-2/T-15-2024</w:t>
            </w:r>
            <w:r w:rsidR="00D72534" w:rsidRPr="00F81095">
              <w:rPr>
                <w:rFonts w:ascii="Verdana" w:eastAsia="Times New Roman" w:hAnsi="Verdana" w:cs="Nirmala UI"/>
                <w:bCs/>
                <w:color w:val="000000" w:themeColor="text1"/>
                <w:sz w:val="20"/>
                <w:szCs w:val="20"/>
                <w:lang w:val="it-IT"/>
              </w:rPr>
              <w:t xml:space="preserve">, </w:t>
            </w:r>
            <w:r w:rsidR="00AB2ACE" w:rsidRPr="00F81095">
              <w:rPr>
                <w:rFonts w:ascii="Verdana" w:eastAsia="Times New Roman" w:hAnsi="Verdana" w:cs="Nirmala UI"/>
                <w:bCs/>
                <w:color w:val="000000" w:themeColor="text1"/>
                <w:sz w:val="20"/>
                <w:szCs w:val="20"/>
                <w:lang w:val="it-IT"/>
              </w:rPr>
              <w:t>Date:</w:t>
            </w:r>
            <w:r w:rsidR="00006BA1" w:rsidRPr="00F81095">
              <w:rPr>
                <w:rFonts w:ascii="Verdana" w:eastAsia="Times New Roman" w:hAnsi="Verdana" w:cs="Nirmala UI"/>
                <w:bCs/>
                <w:color w:val="000000" w:themeColor="text1"/>
                <w:sz w:val="20"/>
                <w:szCs w:val="20"/>
                <w:lang w:val="it-IT"/>
              </w:rPr>
              <w:t xml:space="preserve"> 1</w:t>
            </w:r>
            <w:r w:rsidR="00F81095" w:rsidRPr="00F81095">
              <w:rPr>
                <w:rFonts w:ascii="Verdana" w:eastAsia="Times New Roman" w:hAnsi="Verdana" w:cs="Nirmala UI"/>
                <w:bCs/>
                <w:color w:val="000000" w:themeColor="text1"/>
                <w:sz w:val="20"/>
                <w:szCs w:val="20"/>
                <w:lang w:val="it-IT"/>
              </w:rPr>
              <w:t>2</w:t>
            </w:r>
            <w:r w:rsidR="00006BA1" w:rsidRPr="00F81095">
              <w:rPr>
                <w:rFonts w:ascii="Verdana" w:eastAsia="Times New Roman" w:hAnsi="Verdana" w:cs="Nirmala UI"/>
                <w:bCs/>
                <w:color w:val="000000" w:themeColor="text1"/>
                <w:sz w:val="20"/>
                <w:szCs w:val="20"/>
                <w:lang w:val="it-IT"/>
              </w:rPr>
              <w:t>-Dec-2024</w:t>
            </w:r>
          </w:p>
        </w:tc>
      </w:tr>
      <w:tr w:rsidR="00B976D8" w:rsidRPr="003F7923" w14:paraId="394268F9" w14:textId="77777777" w:rsidTr="0018145F">
        <w:tc>
          <w:tcPr>
            <w:tcW w:w="2547" w:type="dxa"/>
          </w:tcPr>
          <w:p w14:paraId="3FCFF957" w14:textId="615584D2" w:rsidR="00B976D8" w:rsidRPr="003F7923" w:rsidRDefault="00B976D8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right"/>
              <w:rPr>
                <w:rFonts w:ascii="Verdana" w:hAnsi="Verdana" w:cs="Nirmala UI"/>
                <w:color w:val="000000"/>
                <w:sz w:val="20"/>
                <w:szCs w:val="20"/>
              </w:rPr>
            </w:pPr>
            <w:r w:rsidRPr="003F7923">
              <w:rPr>
                <w:rFonts w:ascii="Verdana" w:hAnsi="Verdana" w:cs="Nirmala UI"/>
                <w:color w:val="000000"/>
                <w:sz w:val="20"/>
                <w:szCs w:val="20"/>
              </w:rPr>
              <w:t>Sub</w:t>
            </w:r>
            <w:r w:rsidR="00A672B1" w:rsidRPr="003F7923">
              <w:rPr>
                <w:rFonts w:ascii="Verdana" w:hAnsi="Verdana" w:cs="Nirmala UI"/>
                <w:color w:val="000000"/>
                <w:sz w:val="20"/>
                <w:szCs w:val="20"/>
              </w:rPr>
              <w:t>.</w:t>
            </w:r>
            <w:r w:rsidRPr="003F7923">
              <w:rPr>
                <w:rFonts w:ascii="Verdana" w:hAnsi="Verdana" w:cs="Nirmala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289D6542" w14:textId="649EF40F" w:rsidR="00890101" w:rsidRPr="003808DD" w:rsidRDefault="003808DD" w:rsidP="003808DD">
            <w:pPr>
              <w:pStyle w:val="BodyTextInden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6"/>
              </w:tabs>
              <w:spacing w:line="276" w:lineRule="auto"/>
              <w:ind w:left="0" w:firstLine="0"/>
              <w:jc w:val="left"/>
              <w:rPr>
                <w:rFonts w:ascii="Verdana" w:eastAsia="Tahoma" w:hAnsi="Verdana" w:cs="Tahoma"/>
                <w:b/>
                <w:bCs/>
                <w:caps/>
                <w:sz w:val="20"/>
                <w:szCs w:val="20"/>
              </w:rPr>
            </w:pPr>
            <w:r w:rsidRPr="006A457F">
              <w:rPr>
                <w:rFonts w:ascii="Verdana" w:eastAsia="Tahoma" w:hAnsi="Verdana" w:cs="Tahoma"/>
                <w:b/>
                <w:bCs/>
                <w:caps/>
                <w:sz w:val="20"/>
                <w:szCs w:val="20"/>
              </w:rPr>
              <w:t>Construction of Road Over Bridge In lieu of Level Crossing No. 476 in Banda-Manikpur Section.</w:t>
            </w:r>
          </w:p>
        </w:tc>
      </w:tr>
    </w:tbl>
    <w:p w14:paraId="0AEBD8EA" w14:textId="17E4CAC3" w:rsidR="00D72534" w:rsidRPr="003F7923" w:rsidRDefault="00D3395D" w:rsidP="00E313E9">
      <w:pPr>
        <w:pStyle w:val="BodyTextIndent"/>
        <w:tabs>
          <w:tab w:val="left" w:pos="8916"/>
        </w:tabs>
        <w:ind w:left="0" w:firstLine="0"/>
        <w:jc w:val="left"/>
        <w:rPr>
          <w:rFonts w:ascii="Verdana" w:hAnsi="Verdana" w:cs="Nirmala UI"/>
          <w:color w:val="000000"/>
          <w:sz w:val="20"/>
          <w:szCs w:val="20"/>
        </w:rPr>
      </w:pPr>
      <w:r w:rsidRPr="003F7923">
        <w:rPr>
          <w:rFonts w:ascii="Verdana" w:hAnsi="Verdana" w:cs="Nirmala UI"/>
          <w:color w:val="000000"/>
          <w:sz w:val="20"/>
          <w:szCs w:val="20"/>
        </w:rPr>
        <w:tab/>
      </w:r>
      <w:r w:rsidR="00D72534" w:rsidRPr="003F7923">
        <w:rPr>
          <w:rFonts w:ascii="Verdana" w:hAnsi="Verdana" w:cs="Nirmala UI"/>
          <w:color w:val="000000"/>
          <w:sz w:val="20"/>
          <w:szCs w:val="20"/>
        </w:rPr>
        <w:tab/>
      </w:r>
    </w:p>
    <w:p w14:paraId="3FD9C07C" w14:textId="7E5EB6CC" w:rsidR="00772513" w:rsidRPr="003F7923" w:rsidRDefault="00BC293A" w:rsidP="00E313E9">
      <w:pPr>
        <w:pStyle w:val="BodyTextIndent"/>
        <w:ind w:left="567" w:hanging="567"/>
        <w:rPr>
          <w:rFonts w:ascii="Verdana" w:eastAsia="PMingLiU" w:hAnsi="Verdana" w:cs="Nirmala UI"/>
          <w:sz w:val="20"/>
          <w:szCs w:val="20"/>
        </w:rPr>
      </w:pPr>
      <w:r w:rsidRPr="003F7923">
        <w:rPr>
          <w:rFonts w:ascii="Verdana" w:eastAsia="PMingLiU" w:hAnsi="Verdana" w:cs="Nirmala UI"/>
          <w:sz w:val="20"/>
          <w:szCs w:val="20"/>
        </w:rPr>
        <w:t>1.</w:t>
      </w:r>
      <w:r w:rsidRPr="003F7923">
        <w:rPr>
          <w:rFonts w:ascii="Verdana" w:eastAsia="PMingLiU" w:hAnsi="Verdana" w:cs="Nirmala UI"/>
          <w:sz w:val="20"/>
          <w:szCs w:val="20"/>
        </w:rPr>
        <w:tab/>
      </w:r>
      <w:r w:rsidR="006E0C26" w:rsidRPr="003F7923">
        <w:rPr>
          <w:rFonts w:ascii="Verdana" w:eastAsia="PMingLiU" w:hAnsi="Verdana" w:cs="Nirmala UI"/>
          <w:sz w:val="20"/>
          <w:szCs w:val="20"/>
        </w:rPr>
        <w:t xml:space="preserve">The due date for the submission of the bid under the subject tender is hereby extended up to </w:t>
      </w:r>
      <w:r w:rsidR="006E0C26"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15:00 Hrs. on 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>13</w:t>
      </w:r>
      <w:r w:rsidR="00250B70"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th 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January </w:t>
      </w:r>
      <w:r w:rsidR="00250B70" w:rsidRPr="003F7923">
        <w:rPr>
          <w:rFonts w:ascii="Verdana" w:eastAsia="PMingLiU" w:hAnsi="Verdana" w:cs="Nirmala UI"/>
          <w:b/>
          <w:bCs/>
          <w:sz w:val="20"/>
          <w:szCs w:val="20"/>
        </w:rPr>
        <w:t>202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>5</w:t>
      </w:r>
      <w:r w:rsidR="006E0C26" w:rsidRPr="003F7923">
        <w:rPr>
          <w:rFonts w:ascii="Verdana" w:eastAsia="PMingLiU" w:hAnsi="Verdana" w:cs="Nirmala UI"/>
          <w:sz w:val="20"/>
          <w:szCs w:val="20"/>
        </w:rPr>
        <w:t xml:space="preserve">, and shall be opened on 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>13</w:t>
      </w:r>
      <w:r w:rsidR="00250B70"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th 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January </w:t>
      </w:r>
      <w:r w:rsidR="00250B70" w:rsidRPr="003F7923">
        <w:rPr>
          <w:rFonts w:ascii="Verdana" w:eastAsia="PMingLiU" w:hAnsi="Verdana" w:cs="Nirmala UI"/>
          <w:b/>
          <w:bCs/>
          <w:sz w:val="20"/>
          <w:szCs w:val="20"/>
        </w:rPr>
        <w:t>202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>5</w:t>
      </w:r>
      <w:r w:rsidR="006E0C26" w:rsidRPr="003F7923">
        <w:rPr>
          <w:rFonts w:ascii="Verdana" w:eastAsia="PMingLiU" w:hAnsi="Verdana" w:cs="Nirmala UI"/>
          <w:b/>
          <w:bCs/>
          <w:sz w:val="20"/>
          <w:szCs w:val="20"/>
        </w:rPr>
        <w:t>, at 16:00 Hrs.</w:t>
      </w:r>
    </w:p>
    <w:p w14:paraId="074D2EBA" w14:textId="77777777" w:rsidR="00CA3362" w:rsidRPr="003F7923" w:rsidRDefault="00CA3362" w:rsidP="00E313E9">
      <w:pPr>
        <w:ind w:left="567"/>
        <w:jc w:val="both"/>
        <w:rPr>
          <w:rFonts w:ascii="Verdana" w:hAnsi="Verdana" w:cs="Kokila"/>
          <w:sz w:val="20"/>
          <w:szCs w:val="20"/>
          <w:lang w:val="en-GB"/>
        </w:rPr>
      </w:pPr>
    </w:p>
    <w:p w14:paraId="43A89784" w14:textId="3F99C971" w:rsidR="00772513" w:rsidRPr="003F7923" w:rsidRDefault="00772513" w:rsidP="00E313E9">
      <w:pPr>
        <w:pStyle w:val="BodyTextIndent"/>
        <w:ind w:left="0" w:firstLine="0"/>
        <w:rPr>
          <w:rFonts w:ascii="Verdana" w:eastAsia="PMingLiU" w:hAnsi="Verdana" w:cs="Nirmala UI"/>
          <w:sz w:val="20"/>
          <w:szCs w:val="20"/>
        </w:rPr>
      </w:pPr>
      <w:r w:rsidRPr="003F7923">
        <w:rPr>
          <w:rFonts w:ascii="Verdana" w:eastAsia="PMingLiU" w:hAnsi="Verdana" w:cs="Nirmala UI"/>
          <w:sz w:val="20"/>
          <w:szCs w:val="20"/>
        </w:rPr>
        <w:t>All other terms &amp; conditions of the above mentioned in NIT will remain unchanged.</w:t>
      </w:r>
    </w:p>
    <w:p w14:paraId="200172FF" w14:textId="35C98DBA" w:rsidR="00491F59" w:rsidRPr="003F7923" w:rsidRDefault="00491F59" w:rsidP="00E313E9">
      <w:pPr>
        <w:pStyle w:val="BodyTextIndent"/>
        <w:tabs>
          <w:tab w:val="left" w:pos="8916"/>
        </w:tabs>
        <w:ind w:left="567" w:hanging="567"/>
        <w:rPr>
          <w:rFonts w:ascii="Verdana" w:eastAsia="PMingLiU" w:hAnsi="Verdana" w:cs="Nirmala UI"/>
          <w:sz w:val="20"/>
          <w:szCs w:val="20"/>
        </w:rPr>
      </w:pPr>
    </w:p>
    <w:p w14:paraId="116629C1" w14:textId="77777777" w:rsidR="00D72534" w:rsidRPr="003F7923" w:rsidRDefault="00D72534" w:rsidP="00E313E9">
      <w:pPr>
        <w:pStyle w:val="BodyTextIndent"/>
        <w:ind w:left="0" w:firstLine="0"/>
        <w:rPr>
          <w:rFonts w:ascii="Verdana" w:eastAsia="PMingLiU" w:hAnsi="Verdana" w:cs="Nirmala UI"/>
          <w:sz w:val="20"/>
          <w:szCs w:val="20"/>
        </w:rPr>
      </w:pPr>
      <w:r w:rsidRPr="003F7923">
        <w:rPr>
          <w:rFonts w:ascii="Verdana" w:eastAsia="PMingLiU" w:hAnsi="Verdana" w:cs="Nirmala UI"/>
          <w:sz w:val="20"/>
          <w:szCs w:val="20"/>
        </w:rPr>
        <w:t>THIS CORRIGENDUM WILL BE TREATED AS PART OF THE MAIN TENDER DOCUMENT AND MUST BE SUBMITTED WITH THE TENDER DULY SIGNED AND SEALED BY THE AUTHORIZED SIGNATORY.</w:t>
      </w:r>
    </w:p>
    <w:p w14:paraId="175C789A" w14:textId="2B51B421" w:rsidR="00D72534" w:rsidRPr="003F7923" w:rsidRDefault="00D72534" w:rsidP="00E313E9">
      <w:pPr>
        <w:jc w:val="right"/>
        <w:rPr>
          <w:rFonts w:ascii="Verdana" w:hAnsi="Verdana" w:cs="Nirmala UI"/>
          <w:sz w:val="20"/>
          <w:szCs w:val="20"/>
        </w:rPr>
      </w:pPr>
    </w:p>
    <w:p w14:paraId="65B3582A" w14:textId="77777777" w:rsidR="00423803" w:rsidRPr="003F7923" w:rsidRDefault="00423803" w:rsidP="00E313E9">
      <w:pPr>
        <w:pStyle w:val="BodyTextIndent"/>
        <w:ind w:left="0" w:firstLine="0"/>
        <w:jc w:val="right"/>
        <w:rPr>
          <w:rFonts w:ascii="Verdana" w:eastAsia="PMingLiU" w:hAnsi="Verdana" w:cs="Nirmala UI"/>
          <w:b/>
          <w:bCs/>
          <w:sz w:val="20"/>
          <w:szCs w:val="20"/>
          <w:lang w:bidi="hi-IN"/>
        </w:rPr>
      </w:pPr>
    </w:p>
    <w:p w14:paraId="356D15AC" w14:textId="77777777" w:rsidR="00423803" w:rsidRPr="003F7923" w:rsidRDefault="00423803" w:rsidP="00E313E9">
      <w:pPr>
        <w:pStyle w:val="BodyTextIndent"/>
        <w:ind w:left="0" w:firstLine="0"/>
        <w:jc w:val="right"/>
        <w:rPr>
          <w:rFonts w:ascii="Verdana" w:eastAsia="PMingLiU" w:hAnsi="Verdana" w:cs="Nirmala UI"/>
          <w:b/>
          <w:bCs/>
          <w:sz w:val="20"/>
          <w:szCs w:val="20"/>
          <w:lang w:bidi="hi-IN"/>
        </w:rPr>
      </w:pPr>
    </w:p>
    <w:p w14:paraId="040F2A05" w14:textId="2C4A3201" w:rsidR="002A39F9" w:rsidRPr="003F7923" w:rsidRDefault="00656EC5" w:rsidP="00E313E9">
      <w:pPr>
        <w:pStyle w:val="BodyTextIndent"/>
        <w:ind w:left="0" w:firstLine="0"/>
        <w:jc w:val="right"/>
        <w:rPr>
          <w:rFonts w:ascii="Verdana" w:eastAsia="PMingLiU" w:hAnsi="Verdana" w:cs="Nirmala UI"/>
          <w:b/>
          <w:bCs/>
          <w:sz w:val="20"/>
          <w:szCs w:val="20"/>
        </w:rPr>
      </w:pPr>
      <w:r w:rsidRPr="003F7923">
        <w:rPr>
          <w:rFonts w:ascii="Verdana" w:eastAsia="PMingLiU" w:hAnsi="Verdana" w:cs="Nirmala UI"/>
          <w:b/>
          <w:bCs/>
          <w:sz w:val="20"/>
          <w:szCs w:val="20"/>
          <w:lang w:bidi="hi-IN"/>
        </w:rPr>
        <w:t>(</w:t>
      </w:r>
      <w:proofErr w:type="spellStart"/>
      <w:r w:rsidR="002A39F9" w:rsidRPr="003F7923">
        <w:rPr>
          <w:rFonts w:ascii="Verdana" w:eastAsia="PMingLiU" w:hAnsi="Verdana" w:cs="Nirmala UI"/>
          <w:b/>
          <w:bCs/>
          <w:sz w:val="20"/>
          <w:szCs w:val="20"/>
          <w:cs/>
          <w:lang w:bidi="hi-IN"/>
        </w:rPr>
        <w:t>सौभिक</w:t>
      </w:r>
      <w:proofErr w:type="spellEnd"/>
      <w:r w:rsidR="002A39F9" w:rsidRPr="003F7923">
        <w:rPr>
          <w:rFonts w:ascii="Verdana" w:eastAsia="PMingLiU" w:hAnsi="Verdana" w:cs="Nirmala UI"/>
          <w:b/>
          <w:bCs/>
          <w:sz w:val="20"/>
          <w:szCs w:val="20"/>
          <w:cs/>
          <w:lang w:bidi="hi-IN"/>
        </w:rPr>
        <w:t xml:space="preserve"> भट्टाचार्य</w:t>
      </w:r>
      <w:r w:rsidR="002A39F9" w:rsidRPr="003F7923">
        <w:rPr>
          <w:rFonts w:ascii="Verdana" w:eastAsia="PMingLiU" w:hAnsi="Verdana" w:cs="Nirmala UI"/>
          <w:b/>
          <w:bCs/>
          <w:sz w:val="20"/>
          <w:szCs w:val="20"/>
        </w:rPr>
        <w:t>/ Souvik Bhattacharya</w:t>
      </w:r>
      <w:r w:rsidRPr="003F7923">
        <w:rPr>
          <w:rFonts w:ascii="Verdana" w:eastAsia="PMingLiU" w:hAnsi="Verdana" w:cs="Nirmala UI"/>
          <w:b/>
          <w:bCs/>
          <w:sz w:val="20"/>
          <w:szCs w:val="20"/>
        </w:rPr>
        <w:t>)</w:t>
      </w:r>
    </w:p>
    <w:p w14:paraId="54CBBC7C" w14:textId="77777777" w:rsidR="002A39F9" w:rsidRPr="003F7923" w:rsidRDefault="002A39F9" w:rsidP="00E313E9">
      <w:pPr>
        <w:pStyle w:val="BodyTextIndent"/>
        <w:ind w:left="0" w:firstLine="0"/>
        <w:jc w:val="right"/>
        <w:rPr>
          <w:rFonts w:ascii="Verdana" w:eastAsia="PMingLiU" w:hAnsi="Verdana" w:cs="Nirmala UI"/>
          <w:b/>
          <w:bCs/>
          <w:sz w:val="20"/>
          <w:szCs w:val="20"/>
        </w:rPr>
      </w:pPr>
      <w:r w:rsidRPr="003F7923">
        <w:rPr>
          <w:rFonts w:ascii="Verdana" w:eastAsia="PMingLiU" w:hAnsi="Verdana" w:cs="Nirmala UI"/>
          <w:b/>
          <w:bCs/>
          <w:sz w:val="20"/>
          <w:szCs w:val="20"/>
          <w:cs/>
          <w:lang w:bidi="hi-IN"/>
        </w:rPr>
        <w:t>पर्यवेक्षक (सामग्री / खरीद और आईटी)</w:t>
      </w:r>
      <w:r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 / Supervisor (Material/Purchase &amp; IT)</w:t>
      </w:r>
    </w:p>
    <w:p w14:paraId="1C3FA2B0" w14:textId="6F3CA191" w:rsidR="002E57A1" w:rsidRPr="003F7923" w:rsidRDefault="002E57A1" w:rsidP="00E313E9">
      <w:pPr>
        <w:jc w:val="right"/>
        <w:rPr>
          <w:rFonts w:ascii="Verdana" w:hAnsi="Verdana" w:cs="Nirmala UI"/>
          <w:b/>
          <w:bCs/>
          <w:sz w:val="20"/>
          <w:szCs w:val="20"/>
        </w:rPr>
      </w:pPr>
    </w:p>
    <w:sectPr w:rsidR="002E57A1" w:rsidRPr="003F7923" w:rsidSect="002E57A1">
      <w:headerReference w:type="default" r:id="rId9"/>
      <w:footerReference w:type="default" r:id="rId10"/>
      <w:pgSz w:w="11906" w:h="16838" w:code="9"/>
      <w:pgMar w:top="1103" w:right="991" w:bottom="990" w:left="1276" w:header="426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6C98" w14:textId="77777777" w:rsidR="001D5E9D" w:rsidRDefault="001D5E9D" w:rsidP="00081DAF">
      <w:r>
        <w:separator/>
      </w:r>
    </w:p>
  </w:endnote>
  <w:endnote w:type="continuationSeparator" w:id="0">
    <w:p w14:paraId="24E1E70E" w14:textId="77777777" w:rsidR="001D5E9D" w:rsidRDefault="001D5E9D" w:rsidP="0008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2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00127930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  <w:szCs w:val="20"/>
          </w:rPr>
        </w:sdtEndPr>
        <w:sdtContent>
          <w:p w14:paraId="334F276E" w14:textId="331A3ED3" w:rsidR="0003288E" w:rsidRPr="001B2B8E" w:rsidRDefault="0003288E" w:rsidP="0003288E">
            <w:pPr>
              <w:pStyle w:val="Footer"/>
              <w:jc w:val="center"/>
              <w:rPr>
                <w:rFonts w:ascii="Verdana" w:hAnsi="Verdana"/>
                <w:sz w:val="20"/>
                <w:szCs w:val="20"/>
              </w:rPr>
            </w:pPr>
            <w:r w:rsidRPr="001B2B8E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CA370F" w:rsidRPr="001B2B8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1B2B8E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CA370F" w:rsidRPr="001B2B8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A8770E" w14:textId="77777777" w:rsidR="00D340AF" w:rsidRPr="00F86F60" w:rsidRDefault="00D340AF" w:rsidP="002E57A1">
    <w:pPr>
      <w:pStyle w:val="Footer"/>
      <w:tabs>
        <w:tab w:val="clear" w:pos="4513"/>
        <w:tab w:val="clear" w:pos="9026"/>
      </w:tabs>
      <w:rPr>
        <w:rFonts w:ascii="Bookman Old Style" w:hAnsi="Bookman Old Style" w:cs="Tahoma"/>
        <w:sz w:val="22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DBC6A" w14:textId="77777777" w:rsidR="001D5E9D" w:rsidRDefault="001D5E9D" w:rsidP="00081DAF">
      <w:r>
        <w:separator/>
      </w:r>
    </w:p>
  </w:footnote>
  <w:footnote w:type="continuationSeparator" w:id="0">
    <w:p w14:paraId="3BF7C25F" w14:textId="77777777" w:rsidR="001D5E9D" w:rsidRDefault="001D5E9D" w:rsidP="0008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FC7F6" w14:textId="6B9B6189" w:rsidR="00616E77" w:rsidRPr="003F21F2" w:rsidRDefault="00616E77" w:rsidP="00616E77">
    <w:pPr>
      <w:jc w:val="center"/>
      <w:rPr>
        <w:rFonts w:ascii="Verdana" w:hAnsi="Verdana" w:cs="Nirmala UI"/>
        <w:sz w:val="22"/>
        <w:szCs w:val="22"/>
        <w:lang w:val="en-IN"/>
      </w:rPr>
    </w:pPr>
    <w:r w:rsidRPr="003F21F2">
      <w:rPr>
        <w:rFonts w:ascii="Verdana" w:hAnsi="Verdana" w:cs="Nirmala UI"/>
        <w:sz w:val="22"/>
        <w:szCs w:val="22"/>
        <w:cs/>
        <w:lang w:bidi="hi-IN"/>
      </w:rPr>
      <w:t xml:space="preserve">दी </w:t>
    </w:r>
    <w:proofErr w:type="spellStart"/>
    <w:r w:rsidRPr="003F21F2">
      <w:rPr>
        <w:rFonts w:ascii="Verdana" w:hAnsi="Verdana" w:cs="Nirmala UI"/>
        <w:sz w:val="22"/>
        <w:szCs w:val="22"/>
        <w:cs/>
        <w:lang w:bidi="hi-IN"/>
      </w:rPr>
      <w:t>ब्रेथवेट</w:t>
    </w:r>
    <w:proofErr w:type="spellEnd"/>
    <w:r w:rsidRPr="003F21F2">
      <w:rPr>
        <w:rFonts w:ascii="Verdana" w:hAnsi="Verdana" w:cs="Nirmala UI"/>
        <w:sz w:val="22"/>
        <w:szCs w:val="22"/>
        <w:cs/>
        <w:lang w:bidi="hi-IN"/>
      </w:rPr>
      <w:t xml:space="preserve"> </w:t>
    </w:r>
    <w:proofErr w:type="spellStart"/>
    <w:r w:rsidRPr="003F21F2">
      <w:rPr>
        <w:rFonts w:ascii="Verdana" w:hAnsi="Verdana" w:cs="Nirmala UI"/>
        <w:sz w:val="22"/>
        <w:szCs w:val="22"/>
        <w:cs/>
        <w:lang w:bidi="hi-IN"/>
      </w:rPr>
      <w:t>बर्न</w:t>
    </w:r>
    <w:proofErr w:type="spellEnd"/>
    <w:r w:rsidRPr="003F21F2">
      <w:rPr>
        <w:rFonts w:ascii="Verdana" w:hAnsi="Verdana" w:cs="Nirmala UI"/>
        <w:sz w:val="22"/>
        <w:szCs w:val="22"/>
        <w:cs/>
        <w:lang w:bidi="hi-IN"/>
      </w:rPr>
      <w:t xml:space="preserve"> एंड </w:t>
    </w:r>
    <w:proofErr w:type="spellStart"/>
    <w:r w:rsidRPr="003F21F2">
      <w:rPr>
        <w:rFonts w:ascii="Verdana" w:hAnsi="Verdana" w:cs="Nirmala UI"/>
        <w:sz w:val="22"/>
        <w:szCs w:val="22"/>
        <w:cs/>
        <w:lang w:bidi="hi-IN"/>
      </w:rPr>
      <w:t>जेसप</w:t>
    </w:r>
    <w:proofErr w:type="spellEnd"/>
    <w:r w:rsidRPr="003F21F2">
      <w:rPr>
        <w:rFonts w:ascii="Verdana" w:hAnsi="Verdana" w:cs="Nirmala UI"/>
        <w:sz w:val="22"/>
        <w:szCs w:val="22"/>
        <w:cs/>
        <w:lang w:bidi="hi-IN"/>
      </w:rPr>
      <w:t xml:space="preserve"> कंस्ट्रक्शन कंपनी लिमिटेड</w:t>
    </w:r>
  </w:p>
  <w:p w14:paraId="257F9C10" w14:textId="11E6D1D9" w:rsidR="00081DAF" w:rsidRPr="003F21F2" w:rsidRDefault="00081DAF" w:rsidP="00616E77">
    <w:pPr>
      <w:pStyle w:val="Header"/>
      <w:tabs>
        <w:tab w:val="clear" w:pos="9026"/>
      </w:tabs>
      <w:jc w:val="center"/>
      <w:rPr>
        <w:rFonts w:ascii="Verdana" w:hAnsi="Verdana" w:cs="Nirmala UI"/>
        <w:sz w:val="22"/>
        <w:szCs w:val="22"/>
        <w:u w:val="single"/>
      </w:rPr>
    </w:pPr>
    <w:r w:rsidRPr="003F21F2">
      <w:rPr>
        <w:rFonts w:ascii="Verdana" w:hAnsi="Verdana" w:cs="Nirmala UI"/>
        <w:sz w:val="22"/>
        <w:szCs w:val="22"/>
        <w:u w:val="single"/>
      </w:rPr>
      <w:t xml:space="preserve">THE BRAITHWAITE BURN </w:t>
    </w:r>
    <w:r w:rsidR="00D72534" w:rsidRPr="003F21F2">
      <w:rPr>
        <w:rFonts w:ascii="Verdana" w:hAnsi="Verdana" w:cs="Nirmala UI"/>
        <w:sz w:val="22"/>
        <w:szCs w:val="22"/>
        <w:u w:val="single"/>
      </w:rPr>
      <w:t>AND</w:t>
    </w:r>
    <w:r w:rsidRPr="003F21F2">
      <w:rPr>
        <w:rFonts w:ascii="Verdana" w:hAnsi="Verdana" w:cs="Nirmala UI"/>
        <w:sz w:val="22"/>
        <w:szCs w:val="22"/>
        <w:u w:val="single"/>
      </w:rPr>
      <w:t xml:space="preserve"> JESSOP CONSTRUCTION COMPANY LIMITED</w:t>
    </w:r>
  </w:p>
  <w:p w14:paraId="2B92C5AA" w14:textId="77777777" w:rsidR="0003288E" w:rsidRPr="003F21F2" w:rsidRDefault="0003288E" w:rsidP="00172D18">
    <w:pPr>
      <w:pStyle w:val="Header"/>
      <w:tabs>
        <w:tab w:val="clear" w:pos="4513"/>
        <w:tab w:val="clear" w:pos="9026"/>
      </w:tabs>
      <w:ind w:hanging="567"/>
      <w:rPr>
        <w:rFonts w:ascii="Verdana" w:hAnsi="Verdana" w:cs="Nirmala U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A59E06B4"/>
    <w:lvl w:ilvl="0">
      <w:start w:val="1"/>
      <w:numFmt w:val="decimal"/>
      <w:lvlText w:val="%1."/>
      <w:lvlJc w:val="left"/>
      <w:pPr>
        <w:ind w:hanging="298"/>
      </w:pPr>
      <w:rPr>
        <w:rFonts w:ascii="Bookman Old Style" w:hAnsi="Bookman Old Style" w:cs="Tahoma" w:hint="default"/>
        <w:b w:val="0"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94259C"/>
    <w:multiLevelType w:val="hybridMultilevel"/>
    <w:tmpl w:val="B8286BFA"/>
    <w:lvl w:ilvl="0" w:tplc="851C2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C7ADF"/>
    <w:multiLevelType w:val="hybridMultilevel"/>
    <w:tmpl w:val="2980A224"/>
    <w:lvl w:ilvl="0" w:tplc="CF7E97B0">
      <w:start w:val="1"/>
      <w:numFmt w:val="upperLetter"/>
      <w:lvlText w:val="%1)"/>
      <w:lvlJc w:val="left"/>
      <w:pPr>
        <w:ind w:left="1353" w:hanging="360"/>
      </w:pPr>
      <w:rPr>
        <w:rFonts w:ascii="Century Gothic" w:eastAsia="Calibri" w:hAnsi="Century Gothic" w:cs="Times New Roman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A572E3"/>
    <w:multiLevelType w:val="hybridMultilevel"/>
    <w:tmpl w:val="E700A0A6"/>
    <w:lvl w:ilvl="0" w:tplc="BAB0A3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D33AD"/>
    <w:multiLevelType w:val="hybridMultilevel"/>
    <w:tmpl w:val="E8E658A2"/>
    <w:lvl w:ilvl="0" w:tplc="A784F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C861A2"/>
    <w:multiLevelType w:val="hybridMultilevel"/>
    <w:tmpl w:val="7DACD0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02218"/>
    <w:multiLevelType w:val="multilevel"/>
    <w:tmpl w:val="487E9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7" w15:restartNumberingAfterBreak="0">
    <w:nsid w:val="666A49F9"/>
    <w:multiLevelType w:val="multilevel"/>
    <w:tmpl w:val="F2B80E12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hint="default"/>
        <w:sz w:val="22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44201157">
    <w:abstractNumId w:val="2"/>
  </w:num>
  <w:num w:numId="2" w16cid:durableId="1859543380">
    <w:abstractNumId w:val="3"/>
  </w:num>
  <w:num w:numId="3" w16cid:durableId="920678558">
    <w:abstractNumId w:val="0"/>
  </w:num>
  <w:num w:numId="4" w16cid:durableId="664018373">
    <w:abstractNumId w:val="5"/>
  </w:num>
  <w:num w:numId="5" w16cid:durableId="1795294109">
    <w:abstractNumId w:val="7"/>
  </w:num>
  <w:num w:numId="6" w16cid:durableId="1520702400">
    <w:abstractNumId w:val="4"/>
  </w:num>
  <w:num w:numId="7" w16cid:durableId="5136829">
    <w:abstractNumId w:val="6"/>
  </w:num>
  <w:num w:numId="8" w16cid:durableId="36382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MbS0MAaSBgbGRko6SsGpxcWZ+XkgBUa1AMHeYFssAAAA"/>
  </w:docVars>
  <w:rsids>
    <w:rsidRoot w:val="00081DAF"/>
    <w:rsid w:val="00001112"/>
    <w:rsid w:val="00001521"/>
    <w:rsid w:val="00004A2F"/>
    <w:rsid w:val="00006BA1"/>
    <w:rsid w:val="00010A6C"/>
    <w:rsid w:val="000141DC"/>
    <w:rsid w:val="0003288E"/>
    <w:rsid w:val="0003350E"/>
    <w:rsid w:val="00035A95"/>
    <w:rsid w:val="000376C7"/>
    <w:rsid w:val="0004052D"/>
    <w:rsid w:val="00042F78"/>
    <w:rsid w:val="00051410"/>
    <w:rsid w:val="00053035"/>
    <w:rsid w:val="000606BB"/>
    <w:rsid w:val="00061857"/>
    <w:rsid w:val="0006241A"/>
    <w:rsid w:val="000630AC"/>
    <w:rsid w:val="00066274"/>
    <w:rsid w:val="00072EA3"/>
    <w:rsid w:val="00076C7F"/>
    <w:rsid w:val="00081DAF"/>
    <w:rsid w:val="00092D78"/>
    <w:rsid w:val="000969AF"/>
    <w:rsid w:val="000A7310"/>
    <w:rsid w:val="000B4C23"/>
    <w:rsid w:val="000C2C71"/>
    <w:rsid w:val="000C7AF3"/>
    <w:rsid w:val="000D0297"/>
    <w:rsid w:val="000D16AE"/>
    <w:rsid w:val="000F5CFF"/>
    <w:rsid w:val="001103F4"/>
    <w:rsid w:val="00112E6E"/>
    <w:rsid w:val="001140D1"/>
    <w:rsid w:val="001212D7"/>
    <w:rsid w:val="001235E3"/>
    <w:rsid w:val="0013275F"/>
    <w:rsid w:val="00133D2C"/>
    <w:rsid w:val="00172115"/>
    <w:rsid w:val="00172C9A"/>
    <w:rsid w:val="00172D18"/>
    <w:rsid w:val="00175D6E"/>
    <w:rsid w:val="00180F64"/>
    <w:rsid w:val="0018145F"/>
    <w:rsid w:val="00182640"/>
    <w:rsid w:val="00185C2F"/>
    <w:rsid w:val="00186B7D"/>
    <w:rsid w:val="001907D9"/>
    <w:rsid w:val="00193AAC"/>
    <w:rsid w:val="00194586"/>
    <w:rsid w:val="001959FD"/>
    <w:rsid w:val="001A5FAA"/>
    <w:rsid w:val="001B287A"/>
    <w:rsid w:val="001B2B8E"/>
    <w:rsid w:val="001B5EAF"/>
    <w:rsid w:val="001C0491"/>
    <w:rsid w:val="001C717D"/>
    <w:rsid w:val="001C7D40"/>
    <w:rsid w:val="001D22CA"/>
    <w:rsid w:val="001D5011"/>
    <w:rsid w:val="001D5E9D"/>
    <w:rsid w:val="001D71C8"/>
    <w:rsid w:val="001E3C1D"/>
    <w:rsid w:val="001F0477"/>
    <w:rsid w:val="001F1606"/>
    <w:rsid w:val="001F1E7A"/>
    <w:rsid w:val="001F3368"/>
    <w:rsid w:val="001F60F2"/>
    <w:rsid w:val="0020479A"/>
    <w:rsid w:val="00210B43"/>
    <w:rsid w:val="0021282B"/>
    <w:rsid w:val="0021390C"/>
    <w:rsid w:val="002143E1"/>
    <w:rsid w:val="00220771"/>
    <w:rsid w:val="00224E0C"/>
    <w:rsid w:val="002257D3"/>
    <w:rsid w:val="00225FDC"/>
    <w:rsid w:val="0024359F"/>
    <w:rsid w:val="002458CC"/>
    <w:rsid w:val="00247A16"/>
    <w:rsid w:val="00250B70"/>
    <w:rsid w:val="002545D1"/>
    <w:rsid w:val="002624C2"/>
    <w:rsid w:val="00263328"/>
    <w:rsid w:val="00265F6C"/>
    <w:rsid w:val="00266E32"/>
    <w:rsid w:val="00271EB0"/>
    <w:rsid w:val="002802C2"/>
    <w:rsid w:val="00280542"/>
    <w:rsid w:val="00285C5E"/>
    <w:rsid w:val="00286F5E"/>
    <w:rsid w:val="00292462"/>
    <w:rsid w:val="0029493E"/>
    <w:rsid w:val="002A20EC"/>
    <w:rsid w:val="002A2274"/>
    <w:rsid w:val="002A3368"/>
    <w:rsid w:val="002A39F9"/>
    <w:rsid w:val="002A5785"/>
    <w:rsid w:val="002A742E"/>
    <w:rsid w:val="002B0B5A"/>
    <w:rsid w:val="002C4055"/>
    <w:rsid w:val="002D3A44"/>
    <w:rsid w:val="002D671D"/>
    <w:rsid w:val="002E57A1"/>
    <w:rsid w:val="002E6662"/>
    <w:rsid w:val="002F0057"/>
    <w:rsid w:val="002F3AC6"/>
    <w:rsid w:val="00301A17"/>
    <w:rsid w:val="0031331F"/>
    <w:rsid w:val="00317EB3"/>
    <w:rsid w:val="0032268B"/>
    <w:rsid w:val="00346704"/>
    <w:rsid w:val="0035229C"/>
    <w:rsid w:val="0035450F"/>
    <w:rsid w:val="0035658A"/>
    <w:rsid w:val="00375552"/>
    <w:rsid w:val="00375A7F"/>
    <w:rsid w:val="003808DD"/>
    <w:rsid w:val="00383718"/>
    <w:rsid w:val="00396D2B"/>
    <w:rsid w:val="003A42DB"/>
    <w:rsid w:val="003A627D"/>
    <w:rsid w:val="003B0815"/>
    <w:rsid w:val="003B20A1"/>
    <w:rsid w:val="003B2639"/>
    <w:rsid w:val="003C275D"/>
    <w:rsid w:val="003D3A4E"/>
    <w:rsid w:val="003F1FCA"/>
    <w:rsid w:val="003F21F2"/>
    <w:rsid w:val="003F7849"/>
    <w:rsid w:val="003F789E"/>
    <w:rsid w:val="003F7923"/>
    <w:rsid w:val="00400C69"/>
    <w:rsid w:val="00401AF6"/>
    <w:rsid w:val="00405003"/>
    <w:rsid w:val="0040580B"/>
    <w:rsid w:val="004101BA"/>
    <w:rsid w:val="00411BD4"/>
    <w:rsid w:val="00417E08"/>
    <w:rsid w:val="00423803"/>
    <w:rsid w:val="0042792F"/>
    <w:rsid w:val="004342CD"/>
    <w:rsid w:val="00454618"/>
    <w:rsid w:val="00454EEB"/>
    <w:rsid w:val="00463FC2"/>
    <w:rsid w:val="004816AC"/>
    <w:rsid w:val="00485A39"/>
    <w:rsid w:val="00491F59"/>
    <w:rsid w:val="004937B2"/>
    <w:rsid w:val="004A12CA"/>
    <w:rsid w:val="004B272C"/>
    <w:rsid w:val="004B5EA4"/>
    <w:rsid w:val="004B75FC"/>
    <w:rsid w:val="004C022B"/>
    <w:rsid w:val="004C06C5"/>
    <w:rsid w:val="004C3D1A"/>
    <w:rsid w:val="004D0345"/>
    <w:rsid w:val="004D3F41"/>
    <w:rsid w:val="004D475B"/>
    <w:rsid w:val="004D5177"/>
    <w:rsid w:val="004F2248"/>
    <w:rsid w:val="004F56F9"/>
    <w:rsid w:val="00503CA8"/>
    <w:rsid w:val="0050565A"/>
    <w:rsid w:val="00514647"/>
    <w:rsid w:val="00514B3C"/>
    <w:rsid w:val="00520ACD"/>
    <w:rsid w:val="00521983"/>
    <w:rsid w:val="005229BC"/>
    <w:rsid w:val="0052566A"/>
    <w:rsid w:val="005358E9"/>
    <w:rsid w:val="0053677E"/>
    <w:rsid w:val="00540109"/>
    <w:rsid w:val="00542306"/>
    <w:rsid w:val="00543C12"/>
    <w:rsid w:val="00550D2F"/>
    <w:rsid w:val="005541C9"/>
    <w:rsid w:val="005605FA"/>
    <w:rsid w:val="00563ACD"/>
    <w:rsid w:val="0058480A"/>
    <w:rsid w:val="00587C40"/>
    <w:rsid w:val="005943F7"/>
    <w:rsid w:val="005972B9"/>
    <w:rsid w:val="005A4681"/>
    <w:rsid w:val="005B2576"/>
    <w:rsid w:val="005B2E73"/>
    <w:rsid w:val="005C7135"/>
    <w:rsid w:val="005D1F10"/>
    <w:rsid w:val="005E3CBF"/>
    <w:rsid w:val="005F25F6"/>
    <w:rsid w:val="005F6353"/>
    <w:rsid w:val="00601CB8"/>
    <w:rsid w:val="00604820"/>
    <w:rsid w:val="006111A7"/>
    <w:rsid w:val="00613A20"/>
    <w:rsid w:val="00616E77"/>
    <w:rsid w:val="00616F75"/>
    <w:rsid w:val="006173F6"/>
    <w:rsid w:val="00617A64"/>
    <w:rsid w:val="00635F06"/>
    <w:rsid w:val="0063674F"/>
    <w:rsid w:val="00642B4C"/>
    <w:rsid w:val="00644D07"/>
    <w:rsid w:val="00656EC5"/>
    <w:rsid w:val="00665FF7"/>
    <w:rsid w:val="006757B5"/>
    <w:rsid w:val="00681CDE"/>
    <w:rsid w:val="0068404B"/>
    <w:rsid w:val="00687838"/>
    <w:rsid w:val="0069016C"/>
    <w:rsid w:val="006941F2"/>
    <w:rsid w:val="006970A3"/>
    <w:rsid w:val="006A281C"/>
    <w:rsid w:val="006A4453"/>
    <w:rsid w:val="006C0758"/>
    <w:rsid w:val="006C4ABA"/>
    <w:rsid w:val="006D098A"/>
    <w:rsid w:val="006D57FF"/>
    <w:rsid w:val="006E0C26"/>
    <w:rsid w:val="0070373C"/>
    <w:rsid w:val="0070631A"/>
    <w:rsid w:val="00707291"/>
    <w:rsid w:val="00712E9B"/>
    <w:rsid w:val="0071704E"/>
    <w:rsid w:val="0073616F"/>
    <w:rsid w:val="0074220B"/>
    <w:rsid w:val="00743793"/>
    <w:rsid w:val="00746752"/>
    <w:rsid w:val="0075216A"/>
    <w:rsid w:val="00753FBD"/>
    <w:rsid w:val="0075625A"/>
    <w:rsid w:val="0076250A"/>
    <w:rsid w:val="00772513"/>
    <w:rsid w:val="0077589A"/>
    <w:rsid w:val="00786A14"/>
    <w:rsid w:val="00792996"/>
    <w:rsid w:val="007B3A26"/>
    <w:rsid w:val="007C47FC"/>
    <w:rsid w:val="007C5617"/>
    <w:rsid w:val="007E1F43"/>
    <w:rsid w:val="007E76F9"/>
    <w:rsid w:val="00800528"/>
    <w:rsid w:val="008107D1"/>
    <w:rsid w:val="00810D6F"/>
    <w:rsid w:val="00826636"/>
    <w:rsid w:val="00831481"/>
    <w:rsid w:val="0083341E"/>
    <w:rsid w:val="008366B9"/>
    <w:rsid w:val="00836A55"/>
    <w:rsid w:val="00841520"/>
    <w:rsid w:val="00843E44"/>
    <w:rsid w:val="008464BE"/>
    <w:rsid w:val="00847538"/>
    <w:rsid w:val="008518D2"/>
    <w:rsid w:val="00854921"/>
    <w:rsid w:val="00855210"/>
    <w:rsid w:val="00855A7F"/>
    <w:rsid w:val="0085739A"/>
    <w:rsid w:val="00876A18"/>
    <w:rsid w:val="00885394"/>
    <w:rsid w:val="00890101"/>
    <w:rsid w:val="008A0469"/>
    <w:rsid w:val="008A10DA"/>
    <w:rsid w:val="008A4F5C"/>
    <w:rsid w:val="008B2692"/>
    <w:rsid w:val="008B4D5C"/>
    <w:rsid w:val="008B63B3"/>
    <w:rsid w:val="008C4216"/>
    <w:rsid w:val="008D1693"/>
    <w:rsid w:val="008D178F"/>
    <w:rsid w:val="008D4BB7"/>
    <w:rsid w:val="008E03F1"/>
    <w:rsid w:val="008F02C6"/>
    <w:rsid w:val="008F05E9"/>
    <w:rsid w:val="008F39B5"/>
    <w:rsid w:val="008F5A16"/>
    <w:rsid w:val="008F62B5"/>
    <w:rsid w:val="00905752"/>
    <w:rsid w:val="00906B85"/>
    <w:rsid w:val="009077F6"/>
    <w:rsid w:val="00907BA2"/>
    <w:rsid w:val="00907E53"/>
    <w:rsid w:val="009143B0"/>
    <w:rsid w:val="00920CC9"/>
    <w:rsid w:val="0092213C"/>
    <w:rsid w:val="009231D6"/>
    <w:rsid w:val="00925678"/>
    <w:rsid w:val="00934A6C"/>
    <w:rsid w:val="0094264D"/>
    <w:rsid w:val="00946060"/>
    <w:rsid w:val="00947747"/>
    <w:rsid w:val="00957C84"/>
    <w:rsid w:val="009649CB"/>
    <w:rsid w:val="0096779F"/>
    <w:rsid w:val="00976B89"/>
    <w:rsid w:val="00976DDC"/>
    <w:rsid w:val="0098249D"/>
    <w:rsid w:val="00987F68"/>
    <w:rsid w:val="00992CB6"/>
    <w:rsid w:val="009A020A"/>
    <w:rsid w:val="009A7F71"/>
    <w:rsid w:val="009B0BA4"/>
    <w:rsid w:val="009B6C65"/>
    <w:rsid w:val="009C110F"/>
    <w:rsid w:val="009C4C4C"/>
    <w:rsid w:val="009D0E43"/>
    <w:rsid w:val="009D1AC2"/>
    <w:rsid w:val="009D3DBC"/>
    <w:rsid w:val="009D6701"/>
    <w:rsid w:val="009E0D58"/>
    <w:rsid w:val="009E2C4E"/>
    <w:rsid w:val="009E3E51"/>
    <w:rsid w:val="009E6622"/>
    <w:rsid w:val="009F42D8"/>
    <w:rsid w:val="009F7107"/>
    <w:rsid w:val="00A10211"/>
    <w:rsid w:val="00A107A5"/>
    <w:rsid w:val="00A16748"/>
    <w:rsid w:val="00A21FC1"/>
    <w:rsid w:val="00A2684B"/>
    <w:rsid w:val="00A272BB"/>
    <w:rsid w:val="00A309D8"/>
    <w:rsid w:val="00A35D1D"/>
    <w:rsid w:val="00A374CA"/>
    <w:rsid w:val="00A43A51"/>
    <w:rsid w:val="00A43BDC"/>
    <w:rsid w:val="00A523E7"/>
    <w:rsid w:val="00A53CC2"/>
    <w:rsid w:val="00A57F89"/>
    <w:rsid w:val="00A65D93"/>
    <w:rsid w:val="00A672B1"/>
    <w:rsid w:val="00A713A3"/>
    <w:rsid w:val="00A73557"/>
    <w:rsid w:val="00A767DE"/>
    <w:rsid w:val="00A811FD"/>
    <w:rsid w:val="00A83EDB"/>
    <w:rsid w:val="00A85F6D"/>
    <w:rsid w:val="00AA0CDF"/>
    <w:rsid w:val="00AA64D6"/>
    <w:rsid w:val="00AB0D1D"/>
    <w:rsid w:val="00AB0D70"/>
    <w:rsid w:val="00AB2ACE"/>
    <w:rsid w:val="00AB3DA5"/>
    <w:rsid w:val="00AB6776"/>
    <w:rsid w:val="00AD0871"/>
    <w:rsid w:val="00AD6DFA"/>
    <w:rsid w:val="00AE489E"/>
    <w:rsid w:val="00AE6597"/>
    <w:rsid w:val="00AE769B"/>
    <w:rsid w:val="00AF1F86"/>
    <w:rsid w:val="00AF3F6F"/>
    <w:rsid w:val="00AF41AC"/>
    <w:rsid w:val="00B01422"/>
    <w:rsid w:val="00B0145D"/>
    <w:rsid w:val="00B06E3C"/>
    <w:rsid w:val="00B10C50"/>
    <w:rsid w:val="00B207FA"/>
    <w:rsid w:val="00B20F00"/>
    <w:rsid w:val="00B25998"/>
    <w:rsid w:val="00B319CE"/>
    <w:rsid w:val="00B31CFD"/>
    <w:rsid w:val="00B41D2D"/>
    <w:rsid w:val="00B41E73"/>
    <w:rsid w:val="00B41F9D"/>
    <w:rsid w:val="00B46AA1"/>
    <w:rsid w:val="00B51590"/>
    <w:rsid w:val="00B60918"/>
    <w:rsid w:val="00B60EC1"/>
    <w:rsid w:val="00B674E2"/>
    <w:rsid w:val="00B67955"/>
    <w:rsid w:val="00B725EB"/>
    <w:rsid w:val="00B72D9D"/>
    <w:rsid w:val="00B73FB2"/>
    <w:rsid w:val="00B95172"/>
    <w:rsid w:val="00B96444"/>
    <w:rsid w:val="00B976D8"/>
    <w:rsid w:val="00BA3786"/>
    <w:rsid w:val="00BB017E"/>
    <w:rsid w:val="00BC1EC1"/>
    <w:rsid w:val="00BC293A"/>
    <w:rsid w:val="00BD324C"/>
    <w:rsid w:val="00BD61EA"/>
    <w:rsid w:val="00BD7AEF"/>
    <w:rsid w:val="00BE38DB"/>
    <w:rsid w:val="00BE44F6"/>
    <w:rsid w:val="00BF0679"/>
    <w:rsid w:val="00BF3A8B"/>
    <w:rsid w:val="00BF45CA"/>
    <w:rsid w:val="00C01137"/>
    <w:rsid w:val="00C07387"/>
    <w:rsid w:val="00C12A3A"/>
    <w:rsid w:val="00C17382"/>
    <w:rsid w:val="00C225E8"/>
    <w:rsid w:val="00C23EE5"/>
    <w:rsid w:val="00C25C27"/>
    <w:rsid w:val="00C3608D"/>
    <w:rsid w:val="00C37049"/>
    <w:rsid w:val="00C4672E"/>
    <w:rsid w:val="00C50D36"/>
    <w:rsid w:val="00C52169"/>
    <w:rsid w:val="00C57025"/>
    <w:rsid w:val="00C71323"/>
    <w:rsid w:val="00C71EF8"/>
    <w:rsid w:val="00C7434C"/>
    <w:rsid w:val="00C77EA5"/>
    <w:rsid w:val="00C8076B"/>
    <w:rsid w:val="00C86AB9"/>
    <w:rsid w:val="00CA0058"/>
    <w:rsid w:val="00CA2019"/>
    <w:rsid w:val="00CA3362"/>
    <w:rsid w:val="00CA370F"/>
    <w:rsid w:val="00CB149D"/>
    <w:rsid w:val="00CB5403"/>
    <w:rsid w:val="00CC77CD"/>
    <w:rsid w:val="00CD2C89"/>
    <w:rsid w:val="00CD5882"/>
    <w:rsid w:val="00CF000E"/>
    <w:rsid w:val="00CF0B40"/>
    <w:rsid w:val="00CF281D"/>
    <w:rsid w:val="00CF7730"/>
    <w:rsid w:val="00D0465B"/>
    <w:rsid w:val="00D16FF9"/>
    <w:rsid w:val="00D20808"/>
    <w:rsid w:val="00D30E22"/>
    <w:rsid w:val="00D3395D"/>
    <w:rsid w:val="00D340AF"/>
    <w:rsid w:val="00D375A1"/>
    <w:rsid w:val="00D425D1"/>
    <w:rsid w:val="00D52C96"/>
    <w:rsid w:val="00D56B68"/>
    <w:rsid w:val="00D574A9"/>
    <w:rsid w:val="00D71A24"/>
    <w:rsid w:val="00D72534"/>
    <w:rsid w:val="00D80187"/>
    <w:rsid w:val="00D84125"/>
    <w:rsid w:val="00D877DC"/>
    <w:rsid w:val="00D87A6E"/>
    <w:rsid w:val="00D93F04"/>
    <w:rsid w:val="00D972A7"/>
    <w:rsid w:val="00DA0761"/>
    <w:rsid w:val="00DA5D55"/>
    <w:rsid w:val="00DA6E36"/>
    <w:rsid w:val="00DA7461"/>
    <w:rsid w:val="00DB2347"/>
    <w:rsid w:val="00DB26A3"/>
    <w:rsid w:val="00DB5DAD"/>
    <w:rsid w:val="00DC15CA"/>
    <w:rsid w:val="00DC57D9"/>
    <w:rsid w:val="00DC69FD"/>
    <w:rsid w:val="00DC7AD1"/>
    <w:rsid w:val="00DE050E"/>
    <w:rsid w:val="00DE1193"/>
    <w:rsid w:val="00E0174C"/>
    <w:rsid w:val="00E10391"/>
    <w:rsid w:val="00E1098C"/>
    <w:rsid w:val="00E11DE6"/>
    <w:rsid w:val="00E15F4E"/>
    <w:rsid w:val="00E21FD2"/>
    <w:rsid w:val="00E25921"/>
    <w:rsid w:val="00E313E9"/>
    <w:rsid w:val="00E31EEB"/>
    <w:rsid w:val="00E36DF9"/>
    <w:rsid w:val="00E42E6D"/>
    <w:rsid w:val="00E45ACB"/>
    <w:rsid w:val="00E469FC"/>
    <w:rsid w:val="00E56C16"/>
    <w:rsid w:val="00E64B18"/>
    <w:rsid w:val="00E67F8A"/>
    <w:rsid w:val="00E8056B"/>
    <w:rsid w:val="00E80867"/>
    <w:rsid w:val="00E82364"/>
    <w:rsid w:val="00E8456B"/>
    <w:rsid w:val="00E9246D"/>
    <w:rsid w:val="00EA36DE"/>
    <w:rsid w:val="00EA433A"/>
    <w:rsid w:val="00EA4416"/>
    <w:rsid w:val="00EB1BE0"/>
    <w:rsid w:val="00EB3389"/>
    <w:rsid w:val="00EB52FC"/>
    <w:rsid w:val="00ED46EE"/>
    <w:rsid w:val="00EE4C15"/>
    <w:rsid w:val="00EE7E1C"/>
    <w:rsid w:val="00EF4329"/>
    <w:rsid w:val="00F0322A"/>
    <w:rsid w:val="00F11BE4"/>
    <w:rsid w:val="00F11EB0"/>
    <w:rsid w:val="00F239DD"/>
    <w:rsid w:val="00F258CD"/>
    <w:rsid w:val="00F3762F"/>
    <w:rsid w:val="00F40908"/>
    <w:rsid w:val="00F43DCF"/>
    <w:rsid w:val="00F45D01"/>
    <w:rsid w:val="00F46D29"/>
    <w:rsid w:val="00F508EB"/>
    <w:rsid w:val="00F56D85"/>
    <w:rsid w:val="00F61714"/>
    <w:rsid w:val="00F632E4"/>
    <w:rsid w:val="00F64E32"/>
    <w:rsid w:val="00F65B8B"/>
    <w:rsid w:val="00F67CFA"/>
    <w:rsid w:val="00F81095"/>
    <w:rsid w:val="00F831F7"/>
    <w:rsid w:val="00F86F60"/>
    <w:rsid w:val="00F95C2E"/>
    <w:rsid w:val="00FC1548"/>
    <w:rsid w:val="00FC53E0"/>
    <w:rsid w:val="00FD4C89"/>
    <w:rsid w:val="00FE0C95"/>
    <w:rsid w:val="00FE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A9318"/>
  <w15:docId w15:val="{A5A77CEC-D3DB-4579-8AF6-FDB1AA40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81DAF"/>
    <w:pPr>
      <w:ind w:left="1095" w:hanging="375"/>
      <w:jc w:val="both"/>
    </w:pPr>
    <w:rPr>
      <w:rFonts w:ascii="Batang" w:eastAsia="Arial Unicode MS" w:hAnsi="Batang"/>
    </w:rPr>
  </w:style>
  <w:style w:type="character" w:customStyle="1" w:styleId="BodyTextIndentChar">
    <w:name w:val="Body Text Indent Char"/>
    <w:basedOn w:val="DefaultParagraphFont"/>
    <w:link w:val="BodyTextIndent"/>
    <w:rsid w:val="00081DAF"/>
    <w:rPr>
      <w:rFonts w:ascii="Batang" w:eastAsia="Arial Unicode MS" w:hAnsi="Batang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081DAF"/>
    <w:pPr>
      <w:ind w:left="360"/>
      <w:jc w:val="both"/>
    </w:pPr>
    <w:rPr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81DAF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rsid w:val="00081D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D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D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1D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D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46D29"/>
    <w:pPr>
      <w:ind w:left="720"/>
    </w:pPr>
  </w:style>
  <w:style w:type="paragraph" w:styleId="BodyText2">
    <w:name w:val="Body Text 2"/>
    <w:basedOn w:val="Normal"/>
    <w:link w:val="BodyText2Char"/>
    <w:uiPriority w:val="99"/>
    <w:unhideWhenUsed/>
    <w:rsid w:val="00DE11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E11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lockText">
    <w:name w:val="Block Text"/>
    <w:basedOn w:val="Normal"/>
    <w:rsid w:val="00BE38DB"/>
    <w:pPr>
      <w:tabs>
        <w:tab w:val="left" w:pos="14004"/>
      </w:tabs>
      <w:ind w:left="45" w:right="281"/>
      <w:jc w:val="both"/>
    </w:pPr>
    <w:rPr>
      <w:rFonts w:ascii="Arial" w:eastAsia="MS Mincho" w:hAnsi="Arial" w:cs="Arial"/>
      <w:lang w:val="en-AU"/>
    </w:rPr>
  </w:style>
  <w:style w:type="paragraph" w:customStyle="1" w:styleId="Default">
    <w:name w:val="Default"/>
    <w:rsid w:val="006A445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F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ody">
    <w:name w:val="Body"/>
    <w:basedOn w:val="Normal"/>
    <w:rsid w:val="00876A18"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92D78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99"/>
    <w:rsid w:val="00C07387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AB2ACE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A3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37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rsid w:val="00271EB0"/>
    <w:pPr>
      <w:keepNext/>
      <w:keepLines/>
      <w:widowControl w:val="0"/>
      <w:autoSpaceDE w:val="0"/>
      <w:autoSpaceDN w:val="0"/>
      <w:adjustRightInd w:val="0"/>
      <w:spacing w:before="480" w:after="120"/>
    </w:pPr>
    <w:rPr>
      <w:b/>
      <w:sz w:val="72"/>
      <w:szCs w:val="72"/>
      <w:lang w:bidi="hi-IN"/>
    </w:rPr>
  </w:style>
  <w:style w:type="character" w:customStyle="1" w:styleId="TitleChar">
    <w:name w:val="Title Char"/>
    <w:basedOn w:val="DefaultParagraphFont"/>
    <w:link w:val="Title"/>
    <w:rsid w:val="00271EB0"/>
    <w:rPr>
      <w:rFonts w:ascii="Times New Roman" w:eastAsia="Times New Roman" w:hAnsi="Times New Roman" w:cs="Times New Roman"/>
      <w:b/>
      <w:sz w:val="72"/>
      <w:szCs w:val="72"/>
      <w:lang w:val="en-US" w:bidi="hi-IN"/>
    </w:rPr>
  </w:style>
  <w:style w:type="character" w:styleId="Strong">
    <w:name w:val="Strong"/>
    <w:basedOn w:val="DefaultParagraphFont"/>
    <w:uiPriority w:val="22"/>
    <w:qFormat/>
    <w:rsid w:val="00AB0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jcon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bjconst.com,%20bbj@ind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SOUVIK BHATTACHARYA</cp:lastModifiedBy>
  <cp:revision>282</cp:revision>
  <cp:lastPrinted>2023-11-15T06:35:00Z</cp:lastPrinted>
  <dcterms:created xsi:type="dcterms:W3CDTF">2018-10-30T10:36:00Z</dcterms:created>
  <dcterms:modified xsi:type="dcterms:W3CDTF">2024-12-30T11:04:00Z</dcterms:modified>
</cp:coreProperties>
</file>